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BCB" w:rsidRPr="00AF0DAF" w:rsidRDefault="00020BCB" w:rsidP="00DC6C96">
      <w:pPr>
        <w:pStyle w:val="3"/>
        <w:jc w:val="left"/>
        <w:rPr>
          <w:b w:val="0"/>
          <w:color w:val="000000"/>
          <w:sz w:val="16"/>
          <w:szCs w:val="16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 w:rsidRPr="00AF0DAF">
        <w:rPr>
          <w:color w:val="000000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 w:rsidRPr="00AF0DAF">
        <w:rPr>
          <w:b w:val="0"/>
          <w:color w:val="000000"/>
          <w:sz w:val="16"/>
          <w:szCs w:val="16"/>
        </w:rPr>
        <w:t>1</w:t>
      </w:r>
    </w:p>
    <w:p w:rsid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:rsidR="00020BCB" w:rsidRP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:rsidR="00020BCB" w:rsidRPr="00020BCB" w:rsidRDefault="00020BCB" w:rsidP="00DC6C96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:rsidR="00531337" w:rsidRPr="001714DF" w:rsidRDefault="00531337" w:rsidP="005313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:rsidR="004263EB" w:rsidRDefault="00360694" w:rsidP="00DC6C96">
      <w:pPr>
        <w:pStyle w:val="3"/>
        <w:jc w:val="left"/>
        <w:rPr>
          <w:b w:val="0"/>
          <w:sz w:val="15"/>
          <w:lang w:val="uk-UA"/>
        </w:rPr>
      </w:pPr>
      <w:r w:rsidRPr="00AF0DAF">
        <w:rPr>
          <w:b w:val="0"/>
          <w:sz w:val="20"/>
          <w:szCs w:val="20"/>
          <w:u w:val="single"/>
        </w:rPr>
        <w:t>0</w:t>
      </w:r>
      <w:r w:rsidR="00C23E24" w:rsidRPr="00422265">
        <w:rPr>
          <w:b w:val="0"/>
          <w:sz w:val="20"/>
          <w:szCs w:val="20"/>
          <w:u w:val="single"/>
        </w:rPr>
        <w:t>7</w:t>
      </w:r>
      <w:r w:rsidRPr="00AF0DAF">
        <w:rPr>
          <w:b w:val="0"/>
          <w:sz w:val="20"/>
          <w:szCs w:val="20"/>
          <w:u w:val="single"/>
        </w:rPr>
        <w:t>.10.2020</w:t>
      </w:r>
    </w:p>
    <w:p w:rsidR="009F2C05" w:rsidRPr="001C182F" w:rsidRDefault="009F2C05" w:rsidP="009F2C05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0" w:name="8869"/>
      <w:bookmarkEnd w:id="0"/>
    </w:p>
    <w:p w:rsidR="004263EB" w:rsidRDefault="004263EB" w:rsidP="00DC6C96">
      <w:pPr>
        <w:pStyle w:val="3"/>
        <w:jc w:val="left"/>
        <w:rPr>
          <w:b w:val="0"/>
          <w:sz w:val="15"/>
          <w:lang w:val="uk-UA"/>
        </w:rPr>
      </w:pPr>
    </w:p>
    <w:p w:rsidR="007E37D1" w:rsidRPr="00AF0DAF" w:rsidRDefault="007E37D1" w:rsidP="00DC6C96">
      <w:pPr>
        <w:pStyle w:val="3"/>
        <w:jc w:val="left"/>
        <w:rPr>
          <w:b w:val="0"/>
          <w:sz w:val="20"/>
          <w:szCs w:val="20"/>
        </w:rPr>
      </w:pPr>
      <w:r w:rsidRPr="007E37D1">
        <w:rPr>
          <w:b w:val="0"/>
          <w:sz w:val="20"/>
          <w:szCs w:val="20"/>
          <w:lang w:val="uk-UA"/>
        </w:rPr>
        <w:t>№</w:t>
      </w:r>
      <w:r w:rsidRPr="00AF0DAF">
        <w:rPr>
          <w:b w:val="0"/>
          <w:sz w:val="20"/>
          <w:szCs w:val="20"/>
        </w:rPr>
        <w:t xml:space="preserve"> </w:t>
      </w:r>
      <w:r w:rsidR="00360694" w:rsidRPr="00AF0DAF">
        <w:rPr>
          <w:b w:val="0"/>
          <w:sz w:val="20"/>
          <w:szCs w:val="20"/>
          <w:u w:val="single"/>
        </w:rPr>
        <w:t>8</w:t>
      </w:r>
    </w:p>
    <w:p w:rsidR="00531337" w:rsidRDefault="007E37D1" w:rsidP="00DC6C96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:rsidR="001714DF" w:rsidRPr="00531337" w:rsidRDefault="001714DF" w:rsidP="00DC6C96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79"/>
      </w:tblGrid>
      <w:tr w:rsidR="00DC6C96" w:rsidRPr="00422265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8"/>
        <w:gridCol w:w="185"/>
        <w:gridCol w:w="3640"/>
        <w:gridCol w:w="185"/>
        <w:gridCol w:w="4261"/>
      </w:tblGrid>
      <w:tr w:rsidR="00DC6C96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360694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Директор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DF42E6" w:rsidRDefault="00360694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Потопа Валерiй Омелянович</w:t>
            </w:r>
          </w:p>
        </w:tc>
      </w:tr>
      <w:tr w:rsidR="00DC6C96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(підпис)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(прізвище та ініціали керівника)</w:t>
            </w:r>
          </w:p>
        </w:tc>
      </w:tr>
      <w:tr w:rsidR="00DC6C96" w:rsidRPr="007E37D1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AF0DAF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:rsidR="00DC6C96" w:rsidRPr="00D42FB5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97"/>
        <w:gridCol w:w="4667"/>
      </w:tblGrid>
      <w:tr w:rsidR="00DC6C96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020BCB" w:rsidP="00DC6C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>. Загальні відомості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>1. Повне найменування емітента</w:t>
            </w:r>
          </w:p>
        </w:tc>
        <w:tc>
          <w:tcPr>
            <w:tcW w:w="2209" w:type="pct"/>
            <w:vAlign w:val="center"/>
          </w:tcPr>
          <w:p w:rsidR="00DC6C96" w:rsidRPr="00DF42E6" w:rsidRDefault="00360694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Приватне акцiонерне товариство "Рембуд"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DF42E6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>2. Організаційно-правова форма</w:t>
            </w:r>
          </w:p>
        </w:tc>
        <w:tc>
          <w:tcPr>
            <w:tcW w:w="2209" w:type="pct"/>
            <w:vAlign w:val="center"/>
          </w:tcPr>
          <w:p w:rsidR="00DC6C96" w:rsidRPr="00C23E24" w:rsidRDefault="00422265" w:rsidP="00DC6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Приватне акц</w:t>
            </w:r>
            <w:r>
              <w:rPr>
                <w:sz w:val="20"/>
                <w:szCs w:val="20"/>
                <w:lang w:val="uk-UA"/>
              </w:rPr>
              <w:t>і</w:t>
            </w:r>
            <w:r w:rsidR="00C23E24">
              <w:rPr>
                <w:sz w:val="20"/>
                <w:szCs w:val="20"/>
              </w:rPr>
              <w:t>онерне товариство</w:t>
            </w:r>
          </w:p>
        </w:tc>
      </w:tr>
      <w:tr w:rsidR="00D42FB5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531337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Місцезнаходження </w:t>
            </w:r>
          </w:p>
        </w:tc>
        <w:tc>
          <w:tcPr>
            <w:tcW w:w="2209" w:type="pct"/>
            <w:vAlign w:val="center"/>
          </w:tcPr>
          <w:p w:rsidR="00D42FB5" w:rsidRPr="00AF0DAF" w:rsidRDefault="00360694" w:rsidP="00DF4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33024 м.Рівне вул.Соборна,404а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:rsidR="00DC6C96" w:rsidRPr="00DF42E6" w:rsidRDefault="00360694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03332234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Міжміський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:rsidR="00DC6C96" w:rsidRPr="00DF42E6" w:rsidRDefault="00360694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(0362)64-05-27 (0362)64-05-25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:rsidR="00DC6C96" w:rsidRPr="00DF42E6" w:rsidRDefault="00360694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rembud@emitent.net.ua</w:t>
            </w:r>
          </w:p>
        </w:tc>
      </w:tr>
      <w:tr w:rsidR="0053133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531337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r w:rsidR="00C86AFD" w:rsidRPr="00C86AFD">
              <w:rPr>
                <w:b/>
                <w:sz w:val="20"/>
                <w:szCs w:val="20"/>
              </w:rPr>
              <w:t>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оприлюднення).</w:t>
            </w:r>
          </w:p>
        </w:tc>
        <w:tc>
          <w:tcPr>
            <w:tcW w:w="2209" w:type="pct"/>
            <w:vAlign w:val="center"/>
          </w:tcPr>
          <w:p w:rsidR="00531337" w:rsidRPr="00AF0DAF" w:rsidRDefault="00360694" w:rsidP="00DC6C96">
            <w:pPr>
              <w:rPr>
                <w:sz w:val="20"/>
                <w:szCs w:val="20"/>
              </w:rPr>
            </w:pPr>
            <w:r w:rsidRPr="00AF0DAF">
              <w:rPr>
                <w:sz w:val="20"/>
                <w:szCs w:val="20"/>
              </w:rPr>
              <w:t xml:space="preserve"> </w:t>
            </w:r>
          </w:p>
        </w:tc>
      </w:tr>
      <w:tr w:rsidR="00C86AFD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531337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безпосередньо).</w:t>
            </w:r>
          </w:p>
        </w:tc>
        <w:tc>
          <w:tcPr>
            <w:tcW w:w="2209" w:type="pct"/>
            <w:vAlign w:val="center"/>
          </w:tcPr>
          <w:p w:rsidR="00360694" w:rsidRPr="00AF0DAF" w:rsidRDefault="00360694" w:rsidP="00DC6C96">
            <w:pPr>
              <w:rPr>
                <w:sz w:val="20"/>
                <w:szCs w:val="20"/>
              </w:rPr>
            </w:pPr>
            <w:r w:rsidRPr="00AF0DAF">
              <w:rPr>
                <w:sz w:val="20"/>
                <w:szCs w:val="20"/>
              </w:rPr>
              <w:t>Державна установа "Агентство з розвитку інфраструктури фондового ринку України"</w:t>
            </w:r>
          </w:p>
          <w:p w:rsidR="00360694" w:rsidRDefault="00360694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360694" w:rsidRDefault="00360694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Україна</w:t>
            </w:r>
          </w:p>
          <w:p w:rsidR="00C86AFD" w:rsidRPr="00C86AFD" w:rsidRDefault="00360694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:rsidTr="00902454">
        <w:tblPrEx>
          <w:tblLook w:val="000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D42FB5" w:rsidRDefault="00D42FB5" w:rsidP="00C86AFD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422"/>
        <w:gridCol w:w="5469"/>
        <w:gridCol w:w="1545"/>
      </w:tblGrid>
      <w:tr w:rsidR="001714DF" w:rsidRPr="00DF42E6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1714DF" w:rsidRDefault="001714DF" w:rsidP="00DF42E6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360694" w:rsidP="00DC6C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www.rembud.rv.ua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C23E24" w:rsidP="00DC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  <w:r w:rsidR="00360694">
              <w:rPr>
                <w:sz w:val="20"/>
                <w:szCs w:val="20"/>
                <w:lang w:val="en-US"/>
              </w:rPr>
              <w:t>.10.2020</w:t>
            </w:r>
          </w:p>
        </w:tc>
      </w:tr>
      <w:tr w:rsidR="001714DF" w:rsidRPr="00DF42E6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1714DF" w:rsidRDefault="001714DF" w:rsidP="00DC6C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:rsidR="003C4C1A" w:rsidRDefault="003C4C1A" w:rsidP="00C86AFD">
      <w:pPr>
        <w:rPr>
          <w:lang w:val="en-US"/>
        </w:rPr>
      </w:pPr>
    </w:p>
    <w:p w:rsidR="00AF0DAF" w:rsidRDefault="00AF0DAF" w:rsidP="00C86AFD">
      <w:pPr>
        <w:rPr>
          <w:lang w:val="en-US"/>
        </w:rPr>
      </w:pPr>
    </w:p>
    <w:p w:rsidR="00AF0DAF" w:rsidRDefault="00AF0DAF" w:rsidP="00C86AFD">
      <w:pPr>
        <w:rPr>
          <w:lang w:val="en-US"/>
        </w:rPr>
      </w:pPr>
    </w:p>
    <w:p w:rsidR="00AF0DAF" w:rsidRDefault="00AF0DAF" w:rsidP="00C86AFD">
      <w:pPr>
        <w:rPr>
          <w:lang w:val="en-US"/>
        </w:rPr>
      </w:pPr>
    </w:p>
    <w:p w:rsidR="00AF0DAF" w:rsidRDefault="00AF0DAF" w:rsidP="00C86AFD">
      <w:pPr>
        <w:rPr>
          <w:lang w:val="en-US"/>
        </w:rPr>
      </w:pPr>
    </w:p>
    <w:p w:rsidR="00AF0DAF" w:rsidRDefault="00AF0DAF" w:rsidP="00C86AFD">
      <w:pPr>
        <w:rPr>
          <w:lang w:val="en-US"/>
        </w:rPr>
      </w:pPr>
    </w:p>
    <w:p w:rsidR="00AF0DAF" w:rsidRDefault="00AF0DAF" w:rsidP="00C86AFD">
      <w:pPr>
        <w:rPr>
          <w:lang w:val="en-US"/>
        </w:rPr>
        <w:sectPr w:rsidR="00AF0DAF" w:rsidSect="00360694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tbl>
      <w:tblPr>
        <w:tblpPr w:leftFromText="45" w:rightFromText="45" w:vertAnchor="text" w:horzAnchor="margin" w:tblpXSpec="right" w:tblpY="-166"/>
        <w:tblW w:w="2092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803"/>
      </w:tblGrid>
      <w:tr w:rsidR="00AF0DAF" w:rsidRPr="00E97352" w:rsidTr="00751758">
        <w:trPr>
          <w:trHeight w:val="440"/>
          <w:tblCellSpacing w:w="22" w:type="dxa"/>
        </w:trPr>
        <w:tc>
          <w:tcPr>
            <w:tcW w:w="4931" w:type="pct"/>
          </w:tcPr>
          <w:p w:rsidR="00AF0DAF" w:rsidRPr="00E3120A" w:rsidRDefault="00AF0DAF" w:rsidP="00751758">
            <w:pPr>
              <w:pStyle w:val="a4"/>
              <w:ind w:left="-284" w:firstLine="284"/>
              <w:rPr>
                <w:sz w:val="20"/>
                <w:szCs w:val="20"/>
                <w:lang w:val="uk-UA"/>
              </w:rPr>
            </w:pPr>
            <w:r w:rsidRPr="00E3120A">
              <w:rPr>
                <w:sz w:val="20"/>
                <w:szCs w:val="20"/>
              </w:rPr>
              <w:lastRenderedPageBreak/>
              <w:t>Додаток 6</w:t>
            </w:r>
            <w:r w:rsidRPr="00E3120A">
              <w:rPr>
                <w:sz w:val="20"/>
                <w:szCs w:val="20"/>
              </w:rPr>
              <w:br/>
              <w:t>до Положення про розкриття інформації емітентами цінних паперів</w:t>
            </w:r>
            <w:r w:rsidRPr="00E3120A">
              <w:rPr>
                <w:sz w:val="20"/>
                <w:szCs w:val="20"/>
              </w:rPr>
              <w:br/>
              <w:t>(пу</w:t>
            </w:r>
            <w:r>
              <w:rPr>
                <w:sz w:val="20"/>
                <w:szCs w:val="20"/>
                <w:lang w:val="uk-UA"/>
              </w:rPr>
              <w:t>(пу</w:t>
            </w:r>
            <w:r w:rsidRPr="00E3120A">
              <w:rPr>
                <w:sz w:val="20"/>
                <w:szCs w:val="20"/>
              </w:rPr>
              <w:t>нкт 7 глави 1 розділу III)</w:t>
            </w:r>
          </w:p>
        </w:tc>
      </w:tr>
    </w:tbl>
    <w:p w:rsidR="001B28F8" w:rsidRDefault="001B28F8" w:rsidP="00AF0DAF">
      <w:pPr>
        <w:pStyle w:val="a4"/>
        <w:ind w:left="4956"/>
        <w:jc w:val="both"/>
        <w:rPr>
          <w:sz w:val="20"/>
          <w:szCs w:val="20"/>
          <w:lang w:val="uk-UA"/>
        </w:rPr>
      </w:pPr>
    </w:p>
    <w:p w:rsidR="00CA5FA0" w:rsidRDefault="00CA5FA0" w:rsidP="00AF0DAF">
      <w:pPr>
        <w:pStyle w:val="a4"/>
        <w:ind w:left="4956"/>
        <w:jc w:val="both"/>
        <w:rPr>
          <w:sz w:val="20"/>
          <w:szCs w:val="20"/>
          <w:lang w:val="uk-UA"/>
        </w:rPr>
      </w:pPr>
    </w:p>
    <w:p w:rsidR="00AF0DAF" w:rsidRPr="00D313FD" w:rsidRDefault="00AF0DAF" w:rsidP="00AF0DAF">
      <w:pPr>
        <w:pStyle w:val="a4"/>
        <w:ind w:left="4956"/>
        <w:jc w:val="both"/>
        <w:rPr>
          <w:b/>
          <w:lang w:val="uk-UA"/>
        </w:rPr>
      </w:pPr>
      <w:r w:rsidRPr="00D313FD">
        <w:rPr>
          <w:b/>
          <w:lang w:val="uk-UA"/>
        </w:rPr>
        <w:t>Відомості про зміну складу посадових осіб емітента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48"/>
        <w:gridCol w:w="2129"/>
        <w:gridCol w:w="2964"/>
        <w:gridCol w:w="4255"/>
        <w:gridCol w:w="2735"/>
        <w:gridCol w:w="2597"/>
      </w:tblGrid>
      <w:tr w:rsidR="00AF0DAF" w:rsidRPr="00E97352" w:rsidTr="001B28F8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C020C1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C020C1">
              <w:rPr>
                <w:b/>
                <w:sz w:val="20"/>
                <w:szCs w:val="20"/>
              </w:rPr>
              <w:t>Дата вчинення дії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421E4F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421E4F">
              <w:rPr>
                <w:b/>
                <w:sz w:val="20"/>
                <w:szCs w:val="20"/>
                <w:lang w:val="uk-UA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421E4F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421E4F">
              <w:rPr>
                <w:b/>
                <w:sz w:val="20"/>
                <w:szCs w:val="20"/>
                <w:lang w:val="uk-UA"/>
              </w:rPr>
              <w:t>Посада*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421E4F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421E4F">
              <w:rPr>
                <w:b/>
                <w:sz w:val="20"/>
                <w:szCs w:val="20"/>
                <w:lang w:val="uk-UA"/>
              </w:rPr>
              <w:t>Прізвище, ім'я, по батькові або повне найменування юридичної особи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E3120A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E3120A">
              <w:rPr>
                <w:b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421E4F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421E4F">
              <w:rPr>
                <w:b/>
                <w:sz w:val="20"/>
                <w:szCs w:val="20"/>
                <w:lang w:val="uk-UA"/>
              </w:rPr>
              <w:t>Розмір частки в статутному капіталі емітента (у відсотках)</w:t>
            </w:r>
          </w:p>
        </w:tc>
      </w:tr>
      <w:tr w:rsidR="00AF0DAF" w:rsidRPr="00E97352" w:rsidTr="001B28F8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421E4F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421E4F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421E4F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421E4F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421E4F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421E4F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421E4F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421E4F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421E4F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421E4F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421E4F" w:rsidRDefault="00AF0DAF" w:rsidP="00751758">
            <w:pPr>
              <w:pStyle w:val="a4"/>
              <w:jc w:val="center"/>
              <w:rPr>
                <w:b/>
                <w:sz w:val="20"/>
                <w:szCs w:val="20"/>
                <w:lang w:val="uk-UA"/>
              </w:rPr>
            </w:pPr>
            <w:r w:rsidRPr="00421E4F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AF0DAF" w:rsidRPr="00F77D69" w:rsidTr="001B28F8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Голова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Оцабрика Дмитро Павлович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д/н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0.37500</w:t>
            </w:r>
          </w:p>
        </w:tc>
      </w:tr>
      <w:tr w:rsidR="00AF0DAF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AF0DAF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0DAF" w:rsidRPr="00F77D69" w:rsidRDefault="00AF0DAF" w:rsidP="00751758">
            <w:pPr>
              <w:pStyle w:val="a4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06.10.2020 року припинено повноваження посадової особи  рiшенням  загальних зборiв акцiонерiв  (Протокол № 3  </w:t>
            </w:r>
            <w:r w:rsidR="001B28F8">
              <w:rPr>
                <w:sz w:val="20"/>
                <w:szCs w:val="20"/>
                <w:lang w:val="uk-UA"/>
              </w:rPr>
              <w:t xml:space="preserve">вiд </w:t>
            </w:r>
            <w:r w:rsidR="001B28F8" w:rsidRPr="001B28F8">
              <w:rPr>
                <w:sz w:val="20"/>
                <w:szCs w:val="20"/>
              </w:rPr>
              <w:t>06</w:t>
            </w:r>
            <w:r w:rsidR="001B28F8">
              <w:rPr>
                <w:sz w:val="20"/>
                <w:szCs w:val="20"/>
                <w:lang w:val="uk-UA"/>
              </w:rPr>
              <w:t>.</w:t>
            </w:r>
            <w:r w:rsidR="001B28F8" w:rsidRPr="001B28F8">
              <w:rPr>
                <w:sz w:val="20"/>
                <w:szCs w:val="20"/>
              </w:rPr>
              <w:t>10</w:t>
            </w:r>
            <w:r w:rsidRPr="001B28F8">
              <w:rPr>
                <w:sz w:val="20"/>
                <w:szCs w:val="20"/>
                <w:lang w:val="uk-UA"/>
              </w:rPr>
              <w:t>.2020 р</w:t>
            </w:r>
            <w:r>
              <w:rPr>
                <w:sz w:val="20"/>
                <w:szCs w:val="20"/>
                <w:lang w:val="uk-UA"/>
              </w:rPr>
              <w:t xml:space="preserve">) у зв'язку iз закiнченням термiну дiї повноважень.  Посадова особа є акцiонером, що володiє </w:t>
            </w:r>
            <w:r w:rsidR="00BE0F12">
              <w:rPr>
                <w:sz w:val="20"/>
                <w:szCs w:val="20"/>
              </w:rPr>
              <w:t>пакетом акц</w:t>
            </w:r>
            <w:r w:rsidR="00BE0F12">
              <w:rPr>
                <w:sz w:val="20"/>
                <w:szCs w:val="20"/>
                <w:lang w:val="uk-UA"/>
              </w:rPr>
              <w:t xml:space="preserve">ій емітента у розмірі - 0,375% </w:t>
            </w:r>
            <w:r>
              <w:rPr>
                <w:sz w:val="20"/>
                <w:szCs w:val="20"/>
                <w:lang w:val="uk-UA"/>
              </w:rPr>
              <w:t>. Посадова особа обiймала дану посаду протягом</w:t>
            </w:r>
            <w:r w:rsidR="004F0DDB" w:rsidRPr="004F0D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 13  рокiв та 5-ти мiсяцiв. Непогашеної судимостi за корисливi та посадовi злочини посадова особа не має.</w:t>
            </w:r>
          </w:p>
        </w:tc>
      </w:tr>
      <w:tr w:rsidR="00AF0DAF" w:rsidRPr="00F77D69" w:rsidTr="001B28F8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Степанюк Олександр Володимирович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д/н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0.37400</w:t>
            </w:r>
          </w:p>
        </w:tc>
      </w:tr>
      <w:tr w:rsidR="00AF0DAF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AF0DAF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0DAF" w:rsidRPr="00F77D69" w:rsidRDefault="00AF0DAF" w:rsidP="00751758">
            <w:pPr>
              <w:pStyle w:val="a4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06.10.2020 року припинено повноваження посадової особи  рiшенням  загальних зборiв акцiонерiв  (Протокол № 3  вiд 06.10.2020 р) у зв'язку iз закiнченням термiну дiї повноважень. Посадова особа є акцiонером, що володiє </w:t>
            </w:r>
            <w:r w:rsidR="00BE0F12">
              <w:rPr>
                <w:sz w:val="20"/>
                <w:szCs w:val="20"/>
                <w:lang w:val="uk-UA"/>
              </w:rPr>
              <w:t xml:space="preserve">пакетом акцій емітента у розмірі - </w:t>
            </w:r>
            <w:r>
              <w:rPr>
                <w:sz w:val="20"/>
                <w:szCs w:val="20"/>
                <w:lang w:val="uk-UA"/>
              </w:rPr>
              <w:t>0,374% . Посадова особа обiймала дану посаду протягом 16  рокiв та 5-ти мiсяцiв. Непогашеної судимостi за корисливi та посадовi злочини посадова особа не має.</w:t>
            </w:r>
          </w:p>
        </w:tc>
      </w:tr>
      <w:tr w:rsidR="00AF0DAF" w:rsidRPr="00F77D69" w:rsidTr="001B28F8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Жакун Тамара Миколаївна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д/н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0.14800</w:t>
            </w:r>
          </w:p>
        </w:tc>
      </w:tr>
      <w:tr w:rsidR="00AF0DAF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AF0DAF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0DAF" w:rsidRPr="00F77D69" w:rsidRDefault="00AF0DAF" w:rsidP="00751758">
            <w:pPr>
              <w:pStyle w:val="a4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06.10.2020 року припинено повноваження посадової особи  рiшенням  загальних зборiв акцiонерiв  (Протокол № 3  вiд 06.10.2020 р) у зв'язку iз закiнченням термiну дiї повноважень. Посадова особа є акцiонером, що володiє </w:t>
            </w:r>
            <w:r w:rsidR="00BE0F12">
              <w:rPr>
                <w:sz w:val="20"/>
                <w:szCs w:val="20"/>
                <w:lang w:val="uk-UA"/>
              </w:rPr>
              <w:t xml:space="preserve">пакетом акцій емітента у розмірі - </w:t>
            </w:r>
            <w:r>
              <w:rPr>
                <w:sz w:val="20"/>
                <w:szCs w:val="20"/>
                <w:lang w:val="uk-UA"/>
              </w:rPr>
              <w:t>0,148</w:t>
            </w:r>
            <w:r w:rsidR="00BE0F12">
              <w:rPr>
                <w:sz w:val="20"/>
                <w:szCs w:val="20"/>
                <w:lang w:val="uk-UA"/>
              </w:rPr>
              <w:t xml:space="preserve">% </w:t>
            </w:r>
            <w:r>
              <w:rPr>
                <w:sz w:val="20"/>
                <w:szCs w:val="20"/>
                <w:lang w:val="uk-UA"/>
              </w:rPr>
              <w:t>. Посадова особа обiймала дану посаду протягом 3 рокiв  та 5-ти мiсяцiв. Непогашеної судимостi за корисливi та посадовi злочини посадова особа не має.</w:t>
            </w:r>
          </w:p>
        </w:tc>
      </w:tr>
      <w:tr w:rsidR="00AF0DAF" w:rsidRPr="00F77D69" w:rsidTr="001B28F8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Голова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Оцабрика Дмитро Павлович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1B28F8" w:rsidRDefault="001B28F8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д/н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0.37500</w:t>
            </w:r>
          </w:p>
        </w:tc>
      </w:tr>
      <w:tr w:rsidR="00AF0DAF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AF0DAF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0DAF" w:rsidRPr="00F77D69" w:rsidRDefault="00AF0DAF" w:rsidP="00751758">
            <w:pPr>
              <w:pStyle w:val="a4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 року посадову особу обрано рiшенням  загальних зборiв акцiонерiв  (Протокол № 3  вiд 06.10.2020 р.) на посаду члена наглядової ради, а рiшенням наглядової ради 06.10.2020 року (</w:t>
            </w:r>
            <w:r w:rsidRPr="007C6988">
              <w:rPr>
                <w:sz w:val="20"/>
                <w:szCs w:val="20"/>
                <w:lang w:val="uk-UA"/>
              </w:rPr>
              <w:t>Протоко №</w:t>
            </w:r>
            <w:r w:rsidR="007C6988" w:rsidRPr="007C698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uk-UA"/>
              </w:rPr>
              <w:t xml:space="preserve">  вiд 06.10.2020 року) Оцабрику Дмитра Павловича було обрано головою наглядової ради. Згоди на розкриття паспортних даних посадова особа не надала. Посадова особа є акцiонером, що володiє пакетом акцiй емiтента у розмiрi -  0,375  %. Iншi посади, якi обiймала посадова особа протягом останнiх п'яти рокiв: голова правлiння ПАТ" УБ ХАЕС".  Непогашеної судимостi за корисливi та посадовi злочини посадова особа не має. Посадова особа обрана термiном на 3  роки.</w:t>
            </w:r>
          </w:p>
        </w:tc>
      </w:tr>
      <w:tr w:rsidR="00AF0DAF" w:rsidRPr="00F77D69" w:rsidTr="001B28F8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Степанюк Олександр Володимирович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1B28F8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д/н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0.37400</w:t>
            </w:r>
          </w:p>
        </w:tc>
      </w:tr>
      <w:tr w:rsidR="00AF0DAF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AF0DAF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0DAF" w:rsidRPr="00F77D69" w:rsidRDefault="00AF0DAF" w:rsidP="00751758">
            <w:pPr>
              <w:pStyle w:val="a4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 року посадову особу обрано рiшенням  загальних зборiв акцiонерiв  (Протокол № 3 вiд 06.10.2020 р.) .  Посадова особа є акцiонером, що володiє пакетом акцiй емiтента у розмiрi -  0,374%  Iншi посади, якi обiймала посадова особа протягом останнiх п'яти рокiв: заступник голови правлiння з персоналу  ПАТ "УБ ХАЕС". Непогашеної судимостi за корисливi та посадовi злочини посадова особа не має. Посадова особа обрана термiном на 3  роки.</w:t>
            </w:r>
          </w:p>
        </w:tc>
      </w:tr>
      <w:tr w:rsidR="00AF0DAF" w:rsidRPr="00F77D69" w:rsidTr="001B28F8"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Жакун Тамара Миколаївна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д/н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0DAF" w:rsidRPr="00F77D69" w:rsidRDefault="00AF0DAF" w:rsidP="00751758">
            <w:pPr>
              <w:pStyle w:val="a4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0.14800</w:t>
            </w:r>
          </w:p>
        </w:tc>
      </w:tr>
      <w:tr w:rsidR="001B28F8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28F8" w:rsidRPr="00F77D69" w:rsidRDefault="001B28F8" w:rsidP="005355B1">
            <w:pPr>
              <w:pStyle w:val="a4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lastRenderedPageBreak/>
              <w:t>Зміст інформації</w:t>
            </w:r>
          </w:p>
        </w:tc>
      </w:tr>
      <w:tr w:rsidR="001B28F8" w:rsidRPr="00F77D69" w:rsidTr="001B28F8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8F8" w:rsidRPr="00F77D69" w:rsidRDefault="001B28F8" w:rsidP="005355B1">
            <w:pPr>
              <w:pStyle w:val="a4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 року посадову особу обрано рiшенням  загальних зборiв акцiонерiв  (Протокол №  3  вiд 06.10.2020 р.).  Посадова особа є акцiонером, що володiє пакетом акцiй емiтента у розмiрi -  0,148  %.  Iншi посади, якi обiймала посадова особа протягом останнiх п'яти рокiв: iнженер з комплектацiї матерiалiв ПрАТ "Рембуд". Непогашеної судимостi за корисливi та посадовi злочини посадова особа не має. Посадова особа обрана термiном на 3  роки.</w:t>
            </w:r>
          </w:p>
        </w:tc>
      </w:tr>
    </w:tbl>
    <w:p w:rsidR="00AF0DAF" w:rsidRDefault="00AF0DAF" w:rsidP="00C86AFD">
      <w:pPr>
        <w:rPr>
          <w:lang w:val="en-US"/>
        </w:rPr>
      </w:pPr>
    </w:p>
    <w:sectPr w:rsidR="00AF0DAF" w:rsidSect="00AF0DAF">
      <w:pgSz w:w="16838" w:h="11906" w:orient="landscape"/>
      <w:pgMar w:top="1418" w:right="363" w:bottom="567" w:left="36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attachedTemplate r:id="rId1"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694"/>
    <w:rsid w:val="00020BCB"/>
    <w:rsid w:val="000B22E0"/>
    <w:rsid w:val="001714DF"/>
    <w:rsid w:val="001B28F8"/>
    <w:rsid w:val="002D6506"/>
    <w:rsid w:val="003275D1"/>
    <w:rsid w:val="00360694"/>
    <w:rsid w:val="00375E69"/>
    <w:rsid w:val="003C4C1A"/>
    <w:rsid w:val="00422265"/>
    <w:rsid w:val="004263EB"/>
    <w:rsid w:val="0044001B"/>
    <w:rsid w:val="004E61FF"/>
    <w:rsid w:val="004F0DDB"/>
    <w:rsid w:val="00531337"/>
    <w:rsid w:val="0057341A"/>
    <w:rsid w:val="005F2839"/>
    <w:rsid w:val="006C6B5C"/>
    <w:rsid w:val="007C6988"/>
    <w:rsid w:val="007E37D1"/>
    <w:rsid w:val="007F5510"/>
    <w:rsid w:val="00902454"/>
    <w:rsid w:val="009A60E3"/>
    <w:rsid w:val="009F2C05"/>
    <w:rsid w:val="00A372E3"/>
    <w:rsid w:val="00A705B2"/>
    <w:rsid w:val="00AA3A16"/>
    <w:rsid w:val="00AF0DAF"/>
    <w:rsid w:val="00B63758"/>
    <w:rsid w:val="00B71BC8"/>
    <w:rsid w:val="00B72216"/>
    <w:rsid w:val="00BE0F12"/>
    <w:rsid w:val="00C23E24"/>
    <w:rsid w:val="00C86AFD"/>
    <w:rsid w:val="00CA5FA0"/>
    <w:rsid w:val="00CD55EE"/>
    <w:rsid w:val="00D055A7"/>
    <w:rsid w:val="00D42B2D"/>
    <w:rsid w:val="00D42FB5"/>
    <w:rsid w:val="00D63EFD"/>
    <w:rsid w:val="00DC6C96"/>
    <w:rsid w:val="00DF42E6"/>
    <w:rsid w:val="00E209DB"/>
    <w:rsid w:val="00EC6C02"/>
    <w:rsid w:val="00F826BF"/>
    <w:rsid w:val="00FA1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I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B5D8-7C7F-48E8-B4B5-EB70CE5D9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23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/>
  <LinksUpToDate>false</LinksUpToDate>
  <CharactersWithSpaces>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Титульний аркуш</dc:title>
  <dc:subject/>
  <dc:creator>Admin</dc:creator>
  <cp:keywords/>
  <dc:description/>
  <cp:lastModifiedBy>Admin</cp:lastModifiedBy>
  <cp:revision>14</cp:revision>
  <cp:lastPrinted>2013-07-11T13:29:00Z</cp:lastPrinted>
  <dcterms:created xsi:type="dcterms:W3CDTF">2020-09-10T07:14:00Z</dcterms:created>
  <dcterms:modified xsi:type="dcterms:W3CDTF">2020-10-07T11:30:00Z</dcterms:modified>
</cp:coreProperties>
</file>